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书名：审美经验现象学  上</w:t>
      </w:r>
    </w:p>
    <w:p>
      <w:r>
        <w:t>作者：（法）米·杜夫海纳（M.Dufrenne）著；韩树站译</w:t>
      </w:r>
    </w:p>
    <w:p>
      <w:r>
        <w:t>出版社：北京：文化艺术出版社</w:t>
      </w:r>
    </w:p>
    <w:p>
      <w:r>
        <w:t>出版日期：1996</w:t>
      </w:r>
    </w:p>
    <w:p>
      <w:r>
        <w:t>总页数：269</w:t>
      </w:r>
    </w:p>
    <w:p>
      <w:r>
        <w:t>更多请访问教客网: www.jiaokey.com</w:t>
      </w:r>
    </w:p>
    <w:p>
      <w:r>
        <w:t>审美经验现象学  上 评论地址：https://www.jiaokey.com/book/detail/10235534.html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