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中国心理分析——认识领悟心理疗法</w:t>
      </w:r>
    </w:p>
    <w:p>
      <w:r>
        <w:rPr>
          <w:rFonts w:ascii="宋体" w:hAnsi="宋体" w:eastAsia="宋体"/>
          <w:sz w:val="24"/>
        </w:rPr>
        <w:t>钟友彬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中国心理分析——认识领悟心理疗法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钟友彬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本书出售、求购地址：https://www.jiaokey.com/book/detail/10235255.html</w:t>
      </w:r>
    </w:p>
    <w:p>
      <w:r>
        <w:t>更多相关图书推荐：https://www.jiaokey.com</w:t>
      </w:r>
    </w:p>
    <w:p>
      <w:r>
        <w:t>钟友彬 其他作品：https://www.jiaokey.com/tag/钟友彬.html</w:t>
      </w:r>
    </w:p>
    <w:p>
      <w:r>
        <w:t>关键词搜索：https://www.jiaokey.com/tag/中国心理分析——认识领悟心理疗法.html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