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化学家Ⅰ</w:t>
      </w:r>
    </w:p>
    <w:p>
      <w:r>
        <w:rPr>
          <w:rFonts w:ascii="宋体" w:hAnsi="宋体" w:eastAsia="宋体"/>
          <w:sz w:val="24"/>
        </w:rPr>
        <w:t>胡亚东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化学家Ⅰ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本书出售、求购地址：https://www.jiaokey.com/book/detail/10234875.html</w:t>
      </w:r>
    </w:p>
    <w:p>
      <w:r>
        <w:t>更多相关图书推荐：https://www.jiaokey.com</w:t>
      </w:r>
    </w:p>
    <w:p>
      <w:r>
        <w:t>胡亚东 其他作品：https://www.jiaokey.com/tag/胡亚东.html</w:t>
      </w:r>
    </w:p>
    <w:p>
      <w:r>
        <w:t>关键词搜索：https://www.jiaokey.com/tag/世界著名科学家传记 化学家Ⅰ.html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