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唯物论的历史观</w:t>
      </w:r>
    </w:p>
    <w:p>
      <w:r>
        <w:rPr>
          <w:rFonts w:ascii="宋体" w:hAnsi="宋体" w:eastAsia="宋体"/>
          <w:sz w:val="24"/>
        </w:rPr>
        <w:t>（苏）普列哈诺夫（Т.В.Плеханов）撰；晏成书译；国立北京大学文科研究所哲学编译室编辑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唯物论的历史观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（苏）普列哈诺夫（Т.В.Плеханов）撰；晏成书译；国立北京大学文科研究所哲学编译室编辑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本书出售、求购地址：https://www.jiaokey.com/book/detail/10232481.html</w:t>
      </w:r>
    </w:p>
    <w:p>
      <w:r>
        <w:t>更多相关图书推荐：https://www.jiaokey.com</w:t>
      </w:r>
    </w:p>
    <w:p>
      <w:r>
        <w:t>（苏）普列哈诺夫（Т.В.Плеханов）撰；晏成书译；国立北京大学文科研究所哲学编译室编辑 其他作品：https://www.jiaokey.com/tag/（苏）普列哈诺夫（Т.В.Плеханов）撰；晏成书译；国立北京大学文科研究所哲学编译室编辑.html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关键词搜索：https://www.jiaokey.com/tag/唯物论的历史观.html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