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书名：黑格尔哲学中的活东西和死东西</w:t>
      </w:r>
    </w:p>
    <w:p>
      <w:r>
        <w:t>作者：（意）克罗齐，（Croce，B.）著；王衍孔译</w:t>
      </w:r>
    </w:p>
    <w:p>
      <w:r>
        <w:t>出版社：北京：商务印书馆</w:t>
      </w:r>
    </w:p>
    <w:p>
      <w:r>
        <w:t>出版日期：1959.08</w:t>
      </w:r>
    </w:p>
    <w:p>
      <w:r>
        <w:t>总页数：126</w:t>
      </w:r>
    </w:p>
    <w:p>
      <w:r>
        <w:t>更多请访问教客网: www.jiaokey.com</w:t>
      </w:r>
    </w:p>
    <w:p>
      <w:r>
        <w:t>黑格尔哲学中的活东西和死东西 评论地址：https://www.jiaokey.com/book/detail/10232393.html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