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书名：逻辑教学大纲</w:t>
      </w:r>
    </w:p>
    <w:p>
      <w:r>
        <w:t>作者：（苏）马卡洛夫（В.Т.Макаров）等编；李志才译</w:t>
      </w:r>
    </w:p>
    <w:p>
      <w:r>
        <w:t>出版社：北京：生活·读书·新知三联书店</w:t>
      </w:r>
    </w:p>
    <w:p>
      <w:r>
        <w:t>出版日期：1956.05</w:t>
      </w:r>
    </w:p>
    <w:p>
      <w:r>
        <w:t>总页数：11</w:t>
      </w:r>
    </w:p>
    <w:p>
      <w:r>
        <w:t>更多请访问教客网: www.jiaokey.com</w:t>
      </w:r>
    </w:p>
    <w:p>
      <w:r>
        <w:t>逻辑教学大纲 评论地址：https://www.jiaokey.com/book/detail/10231767.html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