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书名：作为意志和表象的世界</w:t>
      </w:r>
    </w:p>
    <w:p>
      <w:r>
        <w:t>作者：（德）叔本华（A. Schopnhauer）；石冲白译</w:t>
      </w:r>
    </w:p>
    <w:p>
      <w:r>
        <w:t>出版社：北京：商务印书馆</w:t>
      </w:r>
    </w:p>
    <w:p>
      <w:r>
        <w:t>出版日期：1982.11</w:t>
      </w:r>
    </w:p>
    <w:p>
      <w:r>
        <w:t>总页数：740</w:t>
      </w:r>
    </w:p>
    <w:p>
      <w:r>
        <w:t>更多请访问教客网: www.jiaokey.com</w:t>
      </w:r>
    </w:p>
    <w:p>
      <w:r>
        <w:t>作为意志和表象的世界 评论地址：https://www.jiaokey.com/book/detail/10230991.html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