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书名：论辩证思维形成和它的范畴体系  亚里士多德《形而上学》一书初探</w:t>
      </w:r>
    </w:p>
    <w:p>
      <w:r>
        <w:t>作者:黄顺基，刘炯忠著</w:t>
      </w:r>
    </w:p>
    <w:p>
      <w:r>
        <w:t>出版社:北京：中国社会科学出版社</w:t>
      </w:r>
    </w:p>
    <w:p>
      <w:r>
        <w:t>出版日期：1983</w:t>
      </w:r>
    </w:p>
    <w:p>
      <w:r>
        <w:t>总页数：177</w:t>
      </w:r>
    </w:p>
    <w:p>
      <w:r>
        <w:t>更多请访问教客网:www.jiaokey.com</w:t>
      </w:r>
    </w:p>
    <w:p>
      <w:r>
        <w:t>论辩证思维形成和它的范畴体系  亚里士多德《形而上学》一书初探评论地址：https://www.jiaokey.com/book/detail/10230222.html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