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古印度中观论著九种</w:t>
      </w:r>
    </w:p>
    <w:p>
      <w:r>
        <w:rPr>
          <w:rFonts w:ascii="宋体" w:hAnsi="宋体" w:eastAsia="宋体"/>
          <w:sz w:val="24"/>
        </w:rPr>
        <w:t>古印度诸大论师造论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古印度中观论著九种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古印度诸大论师造论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塔院印经会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本书出售、求购地址：https://www.jiaokey.com/book/detail/10229642.html</w:t>
      </w:r>
    </w:p>
    <w:p>
      <w:r>
        <w:t>更多相关图书推荐：https://www.jiaokey.com</w:t>
      </w:r>
    </w:p>
    <w:p>
      <w:r>
        <w:t>古印度诸大论师造论 其他作品：https://www.jiaokey.com/tag/古印度诸大论师造论.html</w:t>
      </w:r>
    </w:p>
    <w:p>
      <w:r>
        <w:t>塔院印经会 出版图书：https://www.jiaokey.com/tag/塔院印经会.html</w:t>
      </w:r>
    </w:p>
    <w:p>
      <w:r>
        <w:t>关键词搜索：https://www.jiaokey.com/tag/古印度中观论著九种.html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