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佛经导读</w:t>
      </w:r>
    </w:p>
    <w:p>
      <w:r>
        <w:rPr>
          <w:rFonts w:ascii="宋体" w:hAnsi="宋体" w:eastAsia="宋体"/>
          <w:sz w:val="24"/>
        </w:rPr>
        <w:t>黄心川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中国逻辑与语言函授大学宗教系教材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本书出售、求购地址：https://www.jiaokey.com/book/detail/10229578.html</w:t>
      </w:r>
    </w:p>
    <w:p>
      <w:r>
        <w:t>更多相关图书推荐：https://www.jiaokey.com</w:t>
      </w:r>
    </w:p>
    <w:p>
      <w:r>
        <w:t>黄心川 其他作品：https://www.jiaokey.com/tag/黄心川.html</w:t>
      </w:r>
    </w:p>
    <w:p>
      <w:r>
        <w:t>中国逻辑与语言函授大学宗教系教材 出版图书：https://www.jiaokey.com/tag/中国逻辑与语言函授大学宗教系教材.html</w:t>
      </w:r>
    </w:p>
    <w:p>
      <w:r>
        <w:t>关键词搜索：https://www.jiaokey.com/tag/佛经导读.html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