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北京中医药大学·中国医药学院合办  海峡两岸中医药临床教学研讨会  议程及演讲内容</w:t>
      </w:r>
    </w:p>
    <w:p>
      <w:r>
        <w:rPr>
          <w:rFonts w:ascii="宋体" w:hAnsi="宋体" w:eastAsia="宋体"/>
          <w:sz w:val="24"/>
        </w:rPr>
        <w:t>北京中医药大学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北京中医药大学·中国医药学院合办  海峡两岸中医药临床教学研讨会  议程及演讲内容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本书出售、求购地址：https://www.jiaokey.com/book/detail/10227106.html</w:t>
      </w:r>
    </w:p>
    <w:p>
      <w:r>
        <w:t>更多相关图书推荐：https://www.jiaokey.com</w:t>
      </w:r>
    </w:p>
    <w:p>
      <w:r>
        <w:t>北京中医药大学 其他作品：https://www.jiaokey.com/tag/北京中医药大学.html</w:t>
      </w:r>
    </w:p>
    <w:p>
      <w:r>
        <w:t>关键词搜索：https://www.jiaokey.com/tag/北京中医药大学·中国医药学院合办  海峡两岸中医药临床教学研讨会  议程及演讲内容.html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