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上</w:t>
      </w:r>
    </w:p>
    <w:p>
      <w:r>
        <w:rPr>
          <w:rFonts w:ascii="宋体" w:hAnsi="宋体" w:eastAsia="宋体"/>
          <w:sz w:val="24"/>
        </w:rPr>
        <w:t>（奥）阿尔弗雷德·菲德罗斯，斯特凡·菲罗斯塔，卡尔·策马内克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（奥）阿尔弗雷德·菲德罗斯，斯特凡·菲罗斯塔，卡尔·策马内克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本书出售、求购地址：https://www.jiaokey.com/book/detail/10224360.html</w:t>
      </w:r>
    </w:p>
    <w:p>
      <w:r>
        <w:t>更多相关图书推荐：https://www.jiaokey.com</w:t>
      </w:r>
    </w:p>
    <w:p>
      <w:r>
        <w:t>（奥）阿尔弗雷德·菲德罗斯，斯特凡·菲罗斯塔，卡尔·策马内克 其他作品：https://www.jiaokey.com/tag/（奥）阿尔弗雷德·菲德罗斯，斯特凡·菲罗斯塔，卡尔·策马内克.html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