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克孜勒苏</w:t>
      </w:r>
    </w:p>
    <w:p>
      <w:r>
        <w:rPr>
          <w:rFonts w:ascii="宋体" w:hAnsi="宋体" w:eastAsia="宋体"/>
          <w:sz w:val="24"/>
        </w:rPr>
        <w:t>克孜勒苏柯尔克孜自治州浼委史志办编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克孜勒苏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克孜勒苏柯尔克孜自治州浼委史志办编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本书出售、求购地址：https://www.jiaokey.com/book/detail/10221287.html</w:t>
      </w:r>
    </w:p>
    <w:p>
      <w:r>
        <w:t>更多相关图书推荐：https://www.jiaokey.com</w:t>
      </w:r>
    </w:p>
    <w:p>
      <w:r>
        <w:t>克孜勒苏柯尔克孜自治州浼委史志办编 其他作品：https://www.jiaokey.com/tag/克孜勒苏柯尔克孜自治州浼委史志办编.html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关键词搜索：https://www.jiaokey.com/tag/克孜勒苏.html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