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恩格斯论“资本论”</w:t>
      </w:r>
    </w:p>
    <w:p>
      <w:r>
        <w:rPr>
          <w:rFonts w:ascii="宋体" w:hAnsi="宋体" w:eastAsia="宋体"/>
          <w:sz w:val="24"/>
        </w:rPr>
        <w:t>（德）恩格斯著；闵斯（Mins，L.E.）编；章汉夫，许涤新译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恩格斯论“资本论”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（德）恩格斯著；闵斯（Mins，L.E.）编；章汉夫，许涤新译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本书出售、求购地址：https://www.jiaokey.com/book/detail/10218768.html</w:t>
      </w:r>
    </w:p>
    <w:p>
      <w:r>
        <w:t>更多相关图书推荐：https://www.jiaokey.com</w:t>
      </w:r>
    </w:p>
    <w:p>
      <w:r>
        <w:t>（德）恩格斯著；闵斯（Mins，L.E.）编；章汉夫，许涤新译 其他作品：https://www.jiaokey.com/tag/（德）恩格斯著；闵斯（Mins，L.E.）编；章汉夫，许涤新译.html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关键词搜索：https://www.jiaokey.com/tag/恩格斯论“资本论”.html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