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怎样研读列宁的帝国主义论</w:t>
      </w:r>
    </w:p>
    <w:p>
      <w:r>
        <w:rPr>
          <w:rFonts w:ascii="宋体" w:hAnsi="宋体" w:eastAsia="宋体"/>
          <w:sz w:val="24"/>
        </w:rPr>
        <w:t>（苏）列昂节夫（А.Леонтьев）撰；申谷译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怎样研读列宁的帝国主义论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（苏）列昂节夫（А.Леонтьев）撰；申谷译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书报杂志联合发行所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本书出售、求购地址：https://www.jiaokey.com/book/detail/10218655.html</w:t>
      </w:r>
    </w:p>
    <w:p>
      <w:r>
        <w:t>更多相关图书推荐：https://www.jiaokey.com</w:t>
      </w:r>
    </w:p>
    <w:p>
      <w:r>
        <w:t>（苏）列昂节夫（А.Леонтьев）撰；申谷译 其他作品：https://www.jiaokey.com/tag/（苏）列昂节夫（А.Леонтьев）撰；申谷译.html</w:t>
      </w:r>
    </w:p>
    <w:p>
      <w:r>
        <w:t>书报杂志联合发行所 出版图书：https://www.jiaokey.com/tag/书报杂志联合发行所.html</w:t>
      </w:r>
    </w:p>
    <w:p>
      <w:r>
        <w:t>关键词搜索：https://www.jiaokey.com/tag/怎样研读列宁的帝国主义论.html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