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继电器产品手册</w:t>
      </w:r>
    </w:p>
    <w:p>
      <w:r>
        <w:rPr>
          <w:rFonts w:ascii="宋体" w:hAnsi="宋体" w:eastAsia="宋体"/>
          <w:sz w:val="24"/>
        </w:rPr>
        <w:t>谷玉书主编；王子峰等编写；继电器及装置行业协会组编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继电器产品手册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谷玉书主编；王子峰等编写；继电器及装置行业协会组编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本书出售、求购地址：https://www.jiaokey.com/book/detail/10211391.html</w:t>
      </w:r>
    </w:p>
    <w:p>
      <w:r>
        <w:t>更多相关图书推荐：https://www.jiaokey.com</w:t>
      </w:r>
    </w:p>
    <w:p>
      <w:r>
        <w:t>谷玉书主编；王子峰等编写；继电器及装置行业协会组编 其他作品：https://www.jiaokey.com/tag/谷玉书主编；王子峰等编写；继电器及装置行业协会组编.html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关键词搜索：https://www.jiaokey.com/tag/继电器产品手册.html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