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书名：晃县工商史料  民国时期</w:t>
      </w:r>
    </w:p>
    <w:p>
      <w:r>
        <w:t>作者：曾夷清</w:t>
      </w:r>
    </w:p>
    <w:p>
      <w:r>
        <w:t>出版社：</w:t>
      </w:r>
    </w:p>
    <w:p>
      <w:r>
        <w:t>出版日期：1987.06</w:t>
      </w:r>
    </w:p>
    <w:p>
      <w:r>
        <w:t>总页数：91</w:t>
      </w:r>
    </w:p>
    <w:p>
      <w:r>
        <w:t>更多请访问教客网: www.jiaokey.com</w:t>
      </w:r>
    </w:p>
    <w:p>
      <w:r>
        <w:t>晃县工商史料  民国时期 评论地址：https://www.jiaokey.com/book/detail/10208047.html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