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书名：网络典型案例精解</w:t>
      </w:r>
    </w:p>
    <w:p>
      <w:r>
        <w:t>作者：21世纪计算机网络工程丛书编写委员会编</w:t>
      </w:r>
    </w:p>
    <w:p>
      <w:r>
        <w:t>出版社：北京：北京希望电子出版社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网络典型案例精解 评论地址：https://www.jiaokey.com/book/detail/10206571.html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