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 外部设备·组装应用</w:t>
      </w:r>
    </w:p>
    <w:p>
      <w:r>
        <w:rPr>
          <w:rFonts w:ascii="宋体" w:hAnsi="宋体" w:eastAsia="宋体"/>
          <w:sz w:val="24"/>
        </w:rPr>
        <w:t>（D.普雷斯）Digi Press编著；留星雨工作室改编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 外部设备·组装应用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（D.普雷斯）Digi Press编著；留星雨工作室改编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本书出售、求购地址：https://www.jiaokey.com/book/detail/10204985.html</w:t>
      </w:r>
    </w:p>
    <w:p>
      <w:r>
        <w:t>更多相关图书推荐：https://www.jiaokey.com</w:t>
      </w:r>
    </w:p>
    <w:p>
      <w:r>
        <w:t>（D.普雷斯）Digi Press编著；留星雨工作室改编 其他作品：https://www.jiaokey.com/tag/（D.普雷斯）Digi Press编著；留星雨工作室改编.html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关键词搜索：https://www.jiaokey.com/tag/电脑DIY 外部设备·组装应用.html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