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环境水质监测质量保证手册  第2版</w:t>
      </w:r>
    </w:p>
    <w:p>
      <w:r>
        <w:rPr>
          <w:rFonts w:ascii="宋体" w:hAnsi="宋体" w:eastAsia="宋体"/>
          <w:sz w:val="24"/>
        </w:rPr>
        <w:t>章亚麟总编；中国环境监测总站《环境水质监测质量保证手册》编写组编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环境水质监测质量保证手册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章亚麟总编；中国环境监测总站《环境水质监测质量保证手册》编写组编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本书出售、求购地址：https://www.jiaokey.com/book/detail/10203070.html</w:t>
      </w:r>
    </w:p>
    <w:p>
      <w:r>
        <w:t>更多相关图书推荐：https://www.jiaokey.com</w:t>
      </w:r>
    </w:p>
    <w:p>
      <w:r>
        <w:t>章亚麟总编；中国环境监测总站《环境水质监测质量保证手册》编写组编 其他作品：https://www.jiaokey.com/tag/章亚麟总编；中国环境监测总站《环境水质监测质量保证手册》编写组编.html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关键词搜索：https://www.jiaokey.com/tag/环境水质监测质量保证手册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