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内河船舶蒸汽动力装置的碱质再生软水器</w:t>
      </w:r>
    </w:p>
    <w:p>
      <w:r>
        <w:rPr>
          <w:rFonts w:ascii="宋体" w:hAnsi="宋体" w:eastAsia="宋体"/>
          <w:sz w:val="24"/>
        </w:rPr>
        <w:t>（苏）夏伯金，И.Х.，（苏）维谢洛夫，М.П.著；刘维倩译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内河船舶蒸汽动力装置的碱质再生软水器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（苏）夏伯金，И.Х.，（苏）维谢洛夫，М.П.著；刘维倩译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本书出售、求购地址：https://www.jiaokey.com/book/detail/10202915.html</w:t>
      </w:r>
    </w:p>
    <w:p>
      <w:r>
        <w:t>更多相关图书推荐：https://www.jiaokey.com</w:t>
      </w:r>
    </w:p>
    <w:p>
      <w:r>
        <w:t>（苏）夏伯金，И.Х.，（苏）维谢洛夫，М.П.著；刘维倩译 其他作品：https://www.jiaokey.com/tag/（苏）夏伯金，И.Х.，（苏）维谢洛夫，М.П.著；刘维倩译.html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关键词搜索：https://www.jiaokey.com/tag/内河船舶蒸汽动力装置的碱质再生软水器.html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