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书名：船体强度与结构设计  没后皮</w:t>
      </w:r>
    </w:p>
    <w:p>
      <w:r>
        <w:t>作者：上海交通大学郑学祥，杨代盛，桑国光</w:t>
      </w:r>
    </w:p>
    <w:p>
      <w:r>
        <w:t>出版社：</w:t>
      </w:r>
    </w:p>
    <w:p>
      <w:r>
        <w:t>出版日期：1964.08</w:t>
      </w:r>
    </w:p>
    <w:p>
      <w:r>
        <w:t>总页数：356</w:t>
      </w:r>
    </w:p>
    <w:p>
      <w:r>
        <w:t>更多请访问教客网: www.jiaokey.com</w:t>
      </w:r>
    </w:p>
    <w:p>
      <w:r>
        <w:t>船体强度与结构设计  没后皮 评论地址：https://www.jiaokey.com/book/detail/10202841.html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