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书名：系统辨识  状态模型和差分模型的统一辨识理论和方法</w:t>
      </w:r>
    </w:p>
    <w:p>
      <w:r>
        <w:t>作者:韩光文编著</w:t>
      </w:r>
    </w:p>
    <w:p>
      <w:r>
        <w:t>出版社:武汉：华中理工大学出版社</w:t>
      </w:r>
    </w:p>
    <w:p>
      <w:r>
        <w:t>出版日期：1988.07</w:t>
      </w:r>
    </w:p>
    <w:p>
      <w:r>
        <w:t>总页数：309</w:t>
      </w:r>
    </w:p>
    <w:p>
      <w:r>
        <w:t>更多请访问教客网:www.jiaokey.com</w:t>
      </w:r>
    </w:p>
    <w:p>
      <w:r>
        <w:t>系统辨识  状态模型和差分模型的统一辨识理论和方法评论地址：https://www.jiaokey.com/book/detail/10201369.html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