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书名：工业化发展规律与中国经济改革</w:t>
      </w:r>
    </w:p>
    <w:p>
      <w:r>
        <w:t>作者：（德）柯尼希，张泽荣著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工业化发展规律与中国经济改革 评论地址：https://www.jiaokey.com/book/detail/10200468.html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