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书名：江苏文史资料  第50辑  优美的旋律飘香的歌  江苏历代音乐家</w:t>
      </w:r>
    </w:p>
    <w:p>
      <w:r>
        <w:t>作者：易人编著</w:t>
      </w:r>
    </w:p>
    <w:p>
      <w:r>
        <w:t>出版社：《江苏文史资料》编辑部</w:t>
      </w:r>
    </w:p>
    <w:p>
      <w:r>
        <w:t>出版日期：1992</w:t>
      </w:r>
    </w:p>
    <w:p>
      <w:r>
        <w:t>总页数：377</w:t>
      </w:r>
    </w:p>
    <w:p>
      <w:r>
        <w:t>更多请访问教客网: www.jiaokey.com</w:t>
      </w:r>
    </w:p>
    <w:p>
      <w:r>
        <w:t>江苏文史资料  第50辑  优美的旋律飘香的歌  江苏历代音乐家 评论地址：https://www.jiaokey.com/book/detail/10197443.html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