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书名：中华传统美学体系探源</w:t>
      </w:r>
    </w:p>
    <w:p>
      <w:r>
        <w:t>作者：曹利华著</w:t>
      </w:r>
    </w:p>
    <w:p>
      <w:r>
        <w:t>出版社：北京：北京图书馆出版社</w:t>
      </w:r>
    </w:p>
    <w:p>
      <w:r>
        <w:t>出版日期：1999.01</w:t>
      </w:r>
    </w:p>
    <w:p>
      <w:r>
        <w:t>总页数：347</w:t>
      </w:r>
    </w:p>
    <w:p>
      <w:r>
        <w:t>更多请访问教客网: www.jiaokey.com</w:t>
      </w:r>
    </w:p>
    <w:p>
      <w:r>
        <w:t>中华传统美学体系探源 评论地址：https://www.jiaokey.com/book/detail/10196997.html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