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书名：五线谱守调识谱法与基本乐理</w:t>
      </w:r>
    </w:p>
    <w:p>
      <w:r>
        <w:t>作者：申英杰，方智诺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总页数：186</w:t>
      </w:r>
    </w:p>
    <w:p>
      <w:r>
        <w:t>更多请访问教客网: www.jiaokey.com</w:t>
      </w:r>
    </w:p>
    <w:p>
      <w:r>
        <w:t>五线谱守调识谱法与基本乐理 评论地址：https://www.jiaokey.com/book/detail/10195929.html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