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书名：音调论</w:t>
      </w:r>
    </w:p>
    <w:p>
      <w:r>
        <w:t>作者：（俄）鲍里斯·阿萨菲耶夫（Б.Асафьев）著；张洪模译</w:t>
      </w:r>
    </w:p>
    <w:p>
      <w:r>
        <w:t>出版社：北京：人民音乐出版社</w:t>
      </w:r>
    </w:p>
    <w:p>
      <w:r>
        <w:t>出版日期：1995.08</w:t>
      </w:r>
    </w:p>
    <w:p>
      <w:r>
        <w:t>总页数：174</w:t>
      </w:r>
    </w:p>
    <w:p>
      <w:r>
        <w:t>更多请访问教客网: www.jiaokey.com</w:t>
      </w:r>
    </w:p>
    <w:p>
      <w:r>
        <w:t>音调论 评论地址：https://www.jiaokey.com/book/detail/10195215.html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