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书名：黄梅戏锣鼓</w:t>
      </w:r>
    </w:p>
    <w:p>
      <w:r>
        <w:t>作者:王文龙，潘汉明</w:t>
      </w:r>
    </w:p>
    <w:p>
      <w:r>
        <w:t>出版社:安徽省文学艺术研究所；安徽省黄梅戏剧团</w:t>
      </w:r>
    </w:p>
    <w:p>
      <w:r>
        <w:t>出版日期：2014</w:t>
      </w:r>
    </w:p>
    <w:p>
      <w:r>
        <w:t>总页数：149</w:t>
      </w:r>
    </w:p>
    <w:p>
      <w:r>
        <w:t>更多请访问教客网:www.jiaokey.com</w:t>
      </w:r>
    </w:p>
    <w:p>
      <w:r>
        <w:t>黄梅戏锣鼓评论地址：https://www.jiaokey.com/book/detail/10195107.html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