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书名：铜管乐器演奏艺术</w:t>
      </w:r>
    </w:p>
    <w:p>
      <w:r>
        <w:t>作者：（美）法卡斯（Farkas，P.）著；姚文华译</w:t>
      </w:r>
    </w:p>
    <w:p>
      <w:r>
        <w:t>出版社：北京：中国文联出版公司</w:t>
      </w:r>
    </w:p>
    <w:p>
      <w:r>
        <w:t>出版日期：1985.08</w:t>
      </w:r>
    </w:p>
    <w:p>
      <w:r>
        <w:t>总页数：117</w:t>
      </w:r>
    </w:p>
    <w:p>
      <w:r>
        <w:t>更多请访问教客网: www.jiaokey.com</w:t>
      </w:r>
    </w:p>
    <w:p>
      <w:r>
        <w:t>铜管乐器演奏艺术 评论地址：https://www.jiaokey.com/book/detail/10194943.html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