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塑料轻型船舶结构</w:t>
      </w:r>
    </w:p>
    <w:p>
      <w:r>
        <w:rPr>
          <w:rFonts w:ascii="宋体" w:hAnsi="宋体" w:eastAsia="宋体"/>
          <w:sz w:val="24"/>
        </w:rPr>
        <w:t>（苏）В.А.布拉可夫等编；大连工学院船舶设计与制造教研室译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塑料轻型船舶结构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（苏）В.А.布拉可夫等编；大连工学院船舶设计与制造教研室译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本书出售、求购地址：https://www.jiaokey.com/book/detail/10194714.html</w:t>
      </w:r>
    </w:p>
    <w:p>
      <w:r>
        <w:t>更多相关图书推荐：https://www.jiaokey.com</w:t>
      </w:r>
    </w:p>
    <w:p>
      <w:r>
        <w:t>（苏）В.А.布拉可夫等编；大连工学院船舶设计与制造教研室译 其他作品：https://www.jiaokey.com/tag/（苏）В.А.布拉可夫等编；大连工学院船舶设计与制造教研室译.html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关键词搜索：https://www.jiaokey.com/tag/塑料轻型船舶结构.html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