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书名：信息高速公路建设及其关键技术</w:t>
      </w:r>
    </w:p>
    <w:p>
      <w:r>
        <w:t>作者：杨列勋等编</w:t>
      </w:r>
    </w:p>
    <w:p>
      <w:r>
        <w:t>出版社：长沙：中南工业大学出版社</w:t>
      </w:r>
    </w:p>
    <w:p>
      <w:r>
        <w:t>出版日期：1997.05</w:t>
      </w:r>
    </w:p>
    <w:p>
      <w:r>
        <w:t>总页数：313</w:t>
      </w:r>
    </w:p>
    <w:p>
      <w:r>
        <w:t>更多请访问教客网: www.jiaokey.com</w:t>
      </w:r>
    </w:p>
    <w:p>
      <w:r>
        <w:t>信息高速公路建设及其关键技术 评论地址：https://www.jiaokey.com/book/detail/10194510.html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