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十国审计准则介绍与比较</w:t>
      </w:r>
    </w:p>
    <w:p>
      <w:r>
        <w:rPr>
          <w:rFonts w:ascii="宋体" w:hAnsi="宋体" w:eastAsia="宋体"/>
          <w:sz w:val="24"/>
        </w:rPr>
        <w:t>（美）贝尔乌德 E.利德斯（Belverd E. Needles）等著；黄时强等译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十国审计准则介绍与比较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（美）贝尔乌德 E.利德斯（Belverd E. Needles）等著；黄时强等译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北京：奥林匹克出版社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本书出售、求购地址：https://www.jiaokey.com/book/detail/10194035.html</w:t>
      </w:r>
    </w:p>
    <w:p>
      <w:r>
        <w:t>更多相关图书推荐：https://www.jiaokey.com</w:t>
      </w:r>
    </w:p>
    <w:p>
      <w:r>
        <w:t>（美）贝尔乌德 E.利德斯（Belverd E. Needles）等著；黄时强等译 其他作品：https://www.jiaokey.com/tag/（美）贝尔乌德 E.利德斯（Belverd E. Needles）等著；黄时强等译.html</w:t>
      </w:r>
    </w:p>
    <w:p>
      <w:r>
        <w:t>北京：奥林匹克出版社 出版图书：https://www.jiaokey.com/tag/北京：奥林匹克出版社.html</w:t>
      </w:r>
    </w:p>
    <w:p>
      <w:r>
        <w:t>关键词搜索：https://www.jiaokey.com/tag/十国审计准则介绍与比较.html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