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书名：敏感元器件与应用</w:t>
      </w:r>
    </w:p>
    <w:p>
      <w:r>
        <w:t>作者：刘仲娥，张维新，宋文洋著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总页数：436</w:t>
      </w:r>
    </w:p>
    <w:p>
      <w:r>
        <w:t>更多请访问教客网: www.jiaokey.com</w:t>
      </w:r>
    </w:p>
    <w:p>
      <w:r>
        <w:t>敏感元器件与应用 评论地址：https://www.jiaokey.com/book/detail/10193921.html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