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书名：特种交流电机设计</w:t>
      </w:r>
    </w:p>
    <w:p>
      <w:r>
        <w:t>作者：（苏）巴拉古洛夫（Балагуров，В.А.）译；朱耀忠，许巧保译</w:t>
      </w:r>
    </w:p>
    <w:p>
      <w:r>
        <w:t>出版社：北京：国防工业出版社</w:t>
      </w:r>
    </w:p>
    <w:p>
      <w:r>
        <w:t>出版日期：1987.12</w:t>
      </w:r>
    </w:p>
    <w:p>
      <w:r>
        <w:t>总页数：302</w:t>
      </w:r>
    </w:p>
    <w:p>
      <w:r>
        <w:t>更多请访问教客网: www.jiaokey.com</w:t>
      </w:r>
    </w:p>
    <w:p>
      <w:r>
        <w:t>特种交流电机设计 评论地址：https://www.jiaokey.com/book/detail/10192749.html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