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书名：船舶的耐波性和在波浪上的稳定措施</w:t>
      </w:r>
    </w:p>
    <w:p>
      <w:r>
        <w:t>作者：（苏）霍洛季林（А.Н.Холодилин），（苏）什梅列夫（А.Н.Шмырев）著；许百春等译</w:t>
      </w:r>
    </w:p>
    <w:p>
      <w:r>
        <w:t>出版社：北京：国防工业出版社</w:t>
      </w:r>
    </w:p>
    <w:p>
      <w:r>
        <w:t>出版日期：1980.03</w:t>
      </w:r>
    </w:p>
    <w:p>
      <w:r>
        <w:t>总页数：456</w:t>
      </w:r>
    </w:p>
    <w:p>
      <w:r>
        <w:t>更多请访问教客网: www.jiaokey.com</w:t>
      </w:r>
    </w:p>
    <w:p>
      <w:r>
        <w:t>船舶的耐波性和在波浪上的稳定措施 评论地址：https://www.jiaokey.com/book/detail/10191402.html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