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硕士研究生入学考试数学复习指南  2000年版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硕士研究生入学考试数学复习指南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本书出售、求购地址：https://www.jiaokey.com/book/detail/10190733.html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关键词搜索：https://www.jiaokey.com/tag/硕士研究生入学考试数学复习指南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