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定量化学分析  下</w:t>
      </w:r>
    </w:p>
    <w:p>
      <w:r>
        <w:rPr>
          <w:rFonts w:ascii="宋体" w:hAnsi="宋体" w:eastAsia="宋体"/>
          <w:sz w:val="24"/>
        </w:rPr>
        <w:t>（美）I·M·科尔索夫等著；南京化工学院分析化学教研组译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定量化学分析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（美）I·M·科尔索夫等著；南京化工学院分析化学教研组译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本书出售、求购地址：https://www.jiaokey.com/book/detail/10190110.html</w:t>
      </w:r>
    </w:p>
    <w:p>
      <w:r>
        <w:t>更多相关图书推荐：https://www.jiaokey.com</w:t>
      </w:r>
    </w:p>
    <w:p>
      <w:r>
        <w:t>（美）I·M·科尔索夫等著；南京化工学院分析化学教研组译 其他作品：https://www.jiaokey.com/tag/（美）I·M·科尔索夫等著；南京化工学院分析化学教研组译.html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关键词搜索：https://www.jiaokey.com/tag/定量化学分析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