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书名：金属和合金在压力下结晶</w:t>
      </w:r>
    </w:p>
    <w:p>
      <w:r>
        <w:t>作者：（苏）巴迪舍夫著；张锦升，罗守靖译</w:t>
      </w:r>
    </w:p>
    <w:p>
      <w:r>
        <w:t>出版社：哈尔滨：哈尔滨工业大学出版社</w:t>
      </w:r>
    </w:p>
    <w:p>
      <w:r>
        <w:t>出版日期：1987.03</w:t>
      </w:r>
    </w:p>
    <w:p>
      <w:r>
        <w:t>总页数：144</w:t>
      </w:r>
    </w:p>
    <w:p>
      <w:r>
        <w:t>更多请访问教客网: www.jiaokey.com</w:t>
      </w:r>
    </w:p>
    <w:p>
      <w:r>
        <w:t>金属和合金在压力下结晶 评论地址：https://www.jiaokey.com/book/detail/10189881.html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