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书名：德语时文阅读与理解</w:t>
      </w:r>
    </w:p>
    <w:p>
      <w:r>
        <w:t>作者：杭国生，杜淑英编著</w:t>
      </w:r>
    </w:p>
    <w:p>
      <w:r>
        <w:t>出版社：北京：高等教育出版社</w:t>
      </w:r>
    </w:p>
    <w:p>
      <w:r>
        <w:t>出版日期：1990.01</w:t>
      </w:r>
    </w:p>
    <w:p>
      <w:r>
        <w:t>总页数：351</w:t>
      </w:r>
    </w:p>
    <w:p>
      <w:r>
        <w:t>更多请访问教客网: www.jiaokey.com</w:t>
      </w:r>
    </w:p>
    <w:p>
      <w:r>
        <w:t>德语时文阅读与理解 评论地址：https://www.jiaokey.com/book/detail/10189598.html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