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船舶机、炉舱通风  计算、设计、安装、运行的基础</w:t>
      </w:r>
    </w:p>
    <w:p>
      <w:r>
        <w:rPr>
          <w:rFonts w:ascii="宋体" w:hAnsi="宋体" w:eastAsia="宋体"/>
          <w:sz w:val="24"/>
        </w:rPr>
        <w:t>H.H.沙道夫斯卡雅，O.H.奇玛菲叶娃合著；林瑞东译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船舶机、炉舱通风  计算、设计、安装、运行的基础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H.H.沙道夫斯卡雅，O.H.奇玛菲叶娃合著；林瑞东译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本书出售、求购地址：https://www.jiaokey.com/book/detail/10188212.html</w:t>
      </w:r>
    </w:p>
    <w:p>
      <w:r>
        <w:t>更多相关图书推荐：https://www.jiaokey.com</w:t>
      </w:r>
    </w:p>
    <w:p>
      <w:r>
        <w:t>H.H.沙道夫斯卡雅，O.H.奇玛菲叶娃合著；林瑞东译 其他作品：https://www.jiaokey.com/tag/H.H.沙道夫斯卡雅，O.H.奇玛菲叶娃合著；林瑞东译.html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关键词搜索：https://www.jiaokey.com/tag/船舶机、炉舱通风  计算、设计、安装、运行的基础.html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