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书名：塑料异型挤出与复合刘出</w:t>
      </w:r>
    </w:p>
    <w:p>
      <w:r>
        <w:t>作者：（日）沁田庆司著；张治华译</w:t>
      </w:r>
    </w:p>
    <w:p>
      <w:r>
        <w:t>出版社：轻工业出版社</w:t>
      </w:r>
    </w:p>
    <w:p>
      <w:r>
        <w:t>出版日期：1983.10</w:t>
      </w:r>
    </w:p>
    <w:p>
      <w:r>
        <w:t>总页数：210</w:t>
      </w:r>
    </w:p>
    <w:p>
      <w:r>
        <w:t>更多请访问教客网: www.jiaokey.com</w:t>
      </w:r>
    </w:p>
    <w:p>
      <w:r>
        <w:t>塑料异型挤出与复合刘出 评论地址：https://www.jiaokey.com/book/detail/10187370.html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