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全息照相术的原理及实验</w:t>
      </w:r>
    </w:p>
    <w:p>
      <w:r>
        <w:rPr>
          <w:rFonts w:ascii="宋体" w:hAnsi="宋体" w:eastAsia="宋体"/>
          <w:sz w:val="24"/>
        </w:rPr>
        <w:t>（日）松下昭，（日）平井纪光著；孙万林，王宏成译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全息照相术的原理及实验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（日）松下昭，（日）平井纪光著；孙万林，王宏成译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本书出售、求购地址：https://www.jiaokey.com/book/detail/10185843.html</w:t>
      </w:r>
    </w:p>
    <w:p>
      <w:r>
        <w:t>更多相关图书推荐：https://www.jiaokey.com</w:t>
      </w:r>
    </w:p>
    <w:p>
      <w:r>
        <w:t>（日）松下昭，（日）平井纪光著；孙万林，王宏成译 其他作品：https://www.jiaokey.com/tag/（日）松下昭，（日）平井纪光著；孙万林，王宏成译.html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关键词搜索：https://www.jiaokey.com/tag/全息照相术的原理及实验.html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