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书名：频率合成器  理论与设计</w:t>
      </w:r>
    </w:p>
    <w:p>
      <w:r>
        <w:t>作者：（美）维迪姆·迈纳赛维奇（V. Manassewitsch）著；郑绳楦译</w:t>
      </w:r>
    </w:p>
    <w:p>
      <w:r>
        <w:t>出版社：北京：机械工业出版社</w:t>
      </w:r>
    </w:p>
    <w:p>
      <w:r>
        <w:t>出版日期：1982.06</w:t>
      </w:r>
    </w:p>
    <w:p>
      <w:r>
        <w:t>总页数：294</w:t>
      </w:r>
    </w:p>
    <w:p>
      <w:r>
        <w:t>更多请访问教客网: www.jiaokey.com</w:t>
      </w:r>
    </w:p>
    <w:p>
      <w:r>
        <w:t>频率合成器  理论与设计 评论地址：https://www.jiaokey.com/book/detail/10185136.html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