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激光的物理应用  《激光手册》第5分册</w:t>
      </w:r>
    </w:p>
    <w:p>
      <w:r>
        <w:rPr>
          <w:rFonts w:ascii="宋体" w:hAnsi="宋体" w:eastAsia="宋体"/>
          <w:sz w:val="24"/>
        </w:rPr>
        <w:t>F·T·阿雷克 E·O·舒尔茨-杜波依斯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激光的物理应用  《激光手册》第5分册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F·T·阿雷克 E·O·舒尔茨-杜波依斯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本书出售、求购地址：https://www.jiaokey.com/book/detail/10184548.html</w:t>
      </w:r>
    </w:p>
    <w:p>
      <w:r>
        <w:t>更多相关图书推荐：https://www.jiaokey.com</w:t>
      </w:r>
    </w:p>
    <w:p>
      <w:r>
        <w:t>F·T·阿雷克 E·O·舒尔茨-杜波依斯 其他作品：https://www.jiaokey.com/tag/F·T·阿雷克 E·O·舒尔茨-杜波依斯.html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关键词搜索：https://www.jiaokey.com/tag/激光的物理应用  《激光手册》第5分册.html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