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运算放大器电路设计手册</w:t>
      </w:r>
    </w:p>
    <w:p>
      <w:r>
        <w:rPr>
          <w:rFonts w:ascii="宋体" w:hAnsi="宋体" w:eastAsia="宋体"/>
          <w:sz w:val="24"/>
        </w:rPr>
        <w:t>（美）戴维德·F.斯托特著；张保栋，周金之译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运算放大器电路设计手册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（美）戴维德·F.斯托特著；张保栋，周金之译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本书出售、求购地址：https://www.jiaokey.com/book/detail/10184398.html</w:t>
      </w:r>
    </w:p>
    <w:p>
      <w:r>
        <w:t>更多相关图书推荐：https://www.jiaokey.com</w:t>
      </w:r>
    </w:p>
    <w:p>
      <w:r>
        <w:t>（美）戴维德·F.斯托特著；张保栋，周金之译 其他作品：https://www.jiaokey.com/tag/（美）戴维德·F.斯托特著；张保栋，周金之译.html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关键词搜索：https://www.jiaokey.com/tag/运算放大器电路设计手册.html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