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集成电路工程基础</w:t>
      </w:r>
    </w:p>
    <w:p>
      <w:r>
        <w:rPr>
          <w:rFonts w:ascii="宋体" w:hAnsi="宋体" w:eastAsia="宋体"/>
          <w:sz w:val="24"/>
        </w:rPr>
        <w:t>（美）汉密尔顿（D.J.Hamilton），（美）霍尔华（W.G.Howard）著；华南工学院《集成电路工程基础》翻译组译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（美）汉密尔顿（D.J.Hamilton），（美）霍尔华（W.G.Howard）著；华南工学院《集成电路工程基础》翻译组译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本书出售、求购地址：https://www.jiaokey.com/book/detail/10184339.html</w:t>
      </w:r>
    </w:p>
    <w:p>
      <w:r>
        <w:t>更多相关图书推荐：https://www.jiaokey.com</w:t>
      </w:r>
    </w:p>
    <w:p>
      <w:r>
        <w:t>（美）汉密尔顿（D.J.Hamilton），（美）霍尔华（W.G.Howard）著；华南工学院《集成电路工程基础》翻译组译 其他作品：https://www.jiaokey.com/tag/（美）汉密尔顿（D.J.Hamilton），（美）霍尔华（W.G.Howard）著；华南工学院《集成电路工程基础》翻译组译.html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关键词搜索：https://www.jiaokey.com/tag/集成电路工程基础.html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