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书名：汉字识别  原理.方法与实现</w:t>
      </w:r>
    </w:p>
    <w:p>
      <w:r>
        <w:t>作者：吴佑寿，丁晓青著</w:t>
      </w:r>
    </w:p>
    <w:p>
      <w:r>
        <w:t>出版社：北京：高等教育出版社</w:t>
      </w:r>
    </w:p>
    <w:p>
      <w:r>
        <w:t>出版日期：1992.07</w:t>
      </w:r>
    </w:p>
    <w:p>
      <w:r>
        <w:t>总页数：248</w:t>
      </w:r>
    </w:p>
    <w:p>
      <w:r>
        <w:t>更多请访问教客网: www.jiaokey.com</w:t>
      </w:r>
    </w:p>
    <w:p>
      <w:r>
        <w:t>汉字识别  原理.方法与实现 评论地址：https://www.jiaokey.com/book/detail/10184317.html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