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新一代计算机遥测系统</w:t>
      </w:r>
    </w:p>
    <w:p>
      <w:r>
        <w:rPr>
          <w:rFonts w:ascii="宋体" w:hAnsi="宋体" w:eastAsia="宋体"/>
          <w:sz w:val="24"/>
        </w:rPr>
        <w:t>（美）斯特罗克（Strock，O.J.）著；齐连普等译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新一代计算机遥测系统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（美）斯特罗克（Strock，O.J.）著；齐连普等译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本书出售、求购地址：https://www.jiaokey.com/book/detail/10179506.html</w:t>
      </w:r>
    </w:p>
    <w:p>
      <w:r>
        <w:t>更多相关图书推荐：https://www.jiaokey.com</w:t>
      </w:r>
    </w:p>
    <w:p>
      <w:r>
        <w:t>（美）斯特罗克（Strock，O.J.）著；齐连普等译 其他作品：https://www.jiaokey.com/tag/（美）斯特罗克（Strock，O.J.）著；齐连普等译.html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关键词搜索：https://www.jiaokey.com/tag/新一代计算机遥测系统.html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