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书名：最后的炮轰</w:t>
      </w:r>
    </w:p>
    <w:p>
      <w:r>
        <w:t>作者:（苏）邦达列夫（Ю.Бондарев）著；吴德艺等译</w:t>
      </w:r>
    </w:p>
    <w:p>
      <w:r>
        <w:t>出版社:济南：山东文艺出版社</w:t>
      </w:r>
    </w:p>
    <w:p>
      <w:r>
        <w:t>出版日期：1983.12</w:t>
      </w:r>
    </w:p>
    <w:p>
      <w:r>
        <w:t>总页数：282</w:t>
      </w:r>
    </w:p>
    <w:p>
      <w:r>
        <w:t>更多请访问教客网:www.jiaokey.com</w:t>
      </w:r>
    </w:p>
    <w:p>
      <w:r>
        <w:t>最后的炮轰评论地址：https://www.jiaokey.com/book/detail/10178736.html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